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ACB8" w14:textId="1F05694E" w:rsidR="00322BF8" w:rsidRDefault="00322BF8">
      <w:pPr>
        <w:rPr>
          <w:rFonts w:ascii="Times New Roman" w:hAnsi="Times New Roman" w:cs="Times New Roman"/>
          <w:sz w:val="28"/>
          <w:szCs w:val="28"/>
        </w:rPr>
      </w:pPr>
      <w:r w:rsidRPr="00322BF8">
        <w:rPr>
          <w:rFonts w:ascii="Times New Roman" w:hAnsi="Times New Roman" w:cs="Times New Roman"/>
          <w:sz w:val="28"/>
          <w:szCs w:val="28"/>
        </w:rPr>
        <w:t>План работы службы примирения 202</w:t>
      </w:r>
      <w:r w:rsidR="00FC6A89">
        <w:rPr>
          <w:rFonts w:ascii="Times New Roman" w:hAnsi="Times New Roman" w:cs="Times New Roman"/>
          <w:sz w:val="28"/>
          <w:szCs w:val="28"/>
        </w:rPr>
        <w:t>3</w:t>
      </w:r>
      <w:r w:rsidRPr="00322BF8">
        <w:rPr>
          <w:rFonts w:ascii="Times New Roman" w:hAnsi="Times New Roman" w:cs="Times New Roman"/>
          <w:sz w:val="28"/>
          <w:szCs w:val="28"/>
        </w:rPr>
        <w:t>-202</w:t>
      </w:r>
      <w:r w:rsidR="00FC6A89">
        <w:rPr>
          <w:rFonts w:ascii="Times New Roman" w:hAnsi="Times New Roman" w:cs="Times New Roman"/>
          <w:sz w:val="28"/>
          <w:szCs w:val="28"/>
        </w:rPr>
        <w:t>4</w:t>
      </w:r>
      <w:r w:rsidRPr="00322BF8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1910"/>
        <w:gridCol w:w="2337"/>
      </w:tblGrid>
      <w:tr w:rsidR="00322BF8" w14:paraId="0F6A0B70" w14:textId="77777777" w:rsidTr="00322BF8">
        <w:tc>
          <w:tcPr>
            <w:tcW w:w="988" w:type="dxa"/>
          </w:tcPr>
          <w:p w14:paraId="55393705" w14:textId="088576E6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14:paraId="0F00A3A5" w14:textId="2AA8D0C5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10" w:type="dxa"/>
          </w:tcPr>
          <w:p w14:paraId="2692A8D7" w14:textId="6053485D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37" w:type="dxa"/>
          </w:tcPr>
          <w:p w14:paraId="636406E9" w14:textId="79F8805C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322BF8" w14:paraId="46613D4C" w14:textId="77777777" w:rsidTr="00322BF8">
        <w:tc>
          <w:tcPr>
            <w:tcW w:w="988" w:type="dxa"/>
          </w:tcPr>
          <w:p w14:paraId="724585A7" w14:textId="7BF3263F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40446462" w14:textId="77777777" w:rsidR="00752241" w:rsidRPr="00752241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14:paraId="702539D2" w14:textId="1ACBC9AA" w:rsidR="00322BF8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«У нас есть служба примирения»</w:t>
            </w:r>
          </w:p>
        </w:tc>
        <w:tc>
          <w:tcPr>
            <w:tcW w:w="1910" w:type="dxa"/>
          </w:tcPr>
          <w:p w14:paraId="5F282BB1" w14:textId="7B966ADB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14:paraId="23210FA0" w14:textId="2ED43EC0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(куратор)</w:t>
            </w:r>
          </w:p>
        </w:tc>
      </w:tr>
      <w:tr w:rsidR="00322BF8" w14:paraId="6CE254BD" w14:textId="77777777" w:rsidTr="00322BF8">
        <w:tc>
          <w:tcPr>
            <w:tcW w:w="988" w:type="dxa"/>
          </w:tcPr>
          <w:p w14:paraId="1B797417" w14:textId="21A8ADB9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14:paraId="4D441965" w14:textId="77777777" w:rsidR="00752241" w:rsidRPr="00752241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  <w:p w14:paraId="1D6743EA" w14:textId="488F1F8B" w:rsidR="00322BF8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«Дом дружбы»</w:t>
            </w:r>
          </w:p>
        </w:tc>
        <w:tc>
          <w:tcPr>
            <w:tcW w:w="1910" w:type="dxa"/>
          </w:tcPr>
          <w:p w14:paraId="1DA52C45" w14:textId="258B79FD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64A018BF" w14:textId="5F91A02A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(куратор)</w:t>
            </w:r>
          </w:p>
        </w:tc>
      </w:tr>
      <w:tr w:rsidR="00322BF8" w14:paraId="03AE015B" w14:textId="77777777" w:rsidTr="00322BF8">
        <w:tc>
          <w:tcPr>
            <w:tcW w:w="988" w:type="dxa"/>
          </w:tcPr>
          <w:p w14:paraId="41D9D271" w14:textId="5F1D66CD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14:paraId="5C6B1596" w14:textId="3B017719" w:rsidR="00322BF8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52241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конструктивного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бщения</w:t>
            </w:r>
            <w:r w:rsidR="00322BF8"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910" w:type="dxa"/>
          </w:tcPr>
          <w:p w14:paraId="132801D9" w14:textId="633FA3CF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37" w:type="dxa"/>
          </w:tcPr>
          <w:p w14:paraId="00DB99F5" w14:textId="15DC1AB0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D12713"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(куратор)</w:t>
            </w:r>
          </w:p>
        </w:tc>
      </w:tr>
      <w:tr w:rsidR="00322BF8" w14:paraId="742C899C" w14:textId="77777777" w:rsidTr="00322BF8">
        <w:tc>
          <w:tcPr>
            <w:tcW w:w="988" w:type="dxa"/>
          </w:tcPr>
          <w:p w14:paraId="4576C020" w14:textId="05FDA317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14:paraId="17AF0DAE" w14:textId="77777777" w:rsidR="00752241" w:rsidRPr="00752241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  <w:p w14:paraId="77B55635" w14:textId="31AC7ECA" w:rsidR="00322BF8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«Общение и умение слушать»</w:t>
            </w:r>
          </w:p>
        </w:tc>
        <w:tc>
          <w:tcPr>
            <w:tcW w:w="1910" w:type="dxa"/>
          </w:tcPr>
          <w:p w14:paraId="02B93441" w14:textId="453795FC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37" w:type="dxa"/>
          </w:tcPr>
          <w:p w14:paraId="161664FA" w14:textId="361914D2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(куратор)</w:t>
            </w:r>
          </w:p>
        </w:tc>
      </w:tr>
      <w:tr w:rsidR="00322BF8" w14:paraId="506ED869" w14:textId="77777777" w:rsidTr="00322BF8">
        <w:tc>
          <w:tcPr>
            <w:tcW w:w="988" w:type="dxa"/>
          </w:tcPr>
          <w:p w14:paraId="6BA81EC1" w14:textId="6E6649F2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14:paraId="670D4ECA" w14:textId="77777777" w:rsidR="00752241" w:rsidRPr="00752241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  <w:p w14:paraId="2BB0C056" w14:textId="04947EF7" w:rsidR="00322BF8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«Разрешение конфликтов»</w:t>
            </w:r>
          </w:p>
        </w:tc>
        <w:tc>
          <w:tcPr>
            <w:tcW w:w="1910" w:type="dxa"/>
          </w:tcPr>
          <w:p w14:paraId="36CF5E36" w14:textId="3CB93FE6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37" w:type="dxa"/>
          </w:tcPr>
          <w:p w14:paraId="2C2253B1" w14:textId="77777777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Шихова Т.Ю.</w:t>
            </w:r>
          </w:p>
          <w:p w14:paraId="4C5E1595" w14:textId="529AE2E8" w:rsidR="00752241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(педагог-психолог)</w:t>
            </w:r>
          </w:p>
        </w:tc>
      </w:tr>
      <w:tr w:rsidR="00322BF8" w14:paraId="7AD49ECF" w14:textId="77777777" w:rsidTr="00322BF8">
        <w:tc>
          <w:tcPr>
            <w:tcW w:w="988" w:type="dxa"/>
          </w:tcPr>
          <w:p w14:paraId="47710178" w14:textId="652FC9A4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14:paraId="56D95902" w14:textId="3895F9B7" w:rsidR="00752241" w:rsidRPr="00752241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«Сильный</w:t>
            </w:r>
          </w:p>
          <w:p w14:paraId="6B388527" w14:textId="77777777" w:rsidR="00752241" w:rsidRPr="00752241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человек, слабый человек –</w:t>
            </w:r>
          </w:p>
          <w:p w14:paraId="555243D1" w14:textId="72592ACB" w:rsidR="00322BF8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стереотипы и заблуждения»</w:t>
            </w:r>
          </w:p>
        </w:tc>
        <w:tc>
          <w:tcPr>
            <w:tcW w:w="1910" w:type="dxa"/>
          </w:tcPr>
          <w:p w14:paraId="50007FFE" w14:textId="08045CBA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D12713" w:rsidRPr="00322B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14:paraId="3E3B0FA9" w14:textId="22376597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Жирнова Г.Г.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22BF8" w14:paraId="025DB59C" w14:textId="77777777" w:rsidTr="00322BF8">
        <w:tc>
          <w:tcPr>
            <w:tcW w:w="988" w:type="dxa"/>
          </w:tcPr>
          <w:p w14:paraId="49DD51ED" w14:textId="755774D0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14:paraId="25832F63" w14:textId="77777777" w:rsidR="00752241" w:rsidRPr="00752241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  <w:p w14:paraId="4A9CCC23" w14:textId="34BD9CF7" w:rsidR="00322BF8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«Учимся жить без конфликтов»</w:t>
            </w:r>
          </w:p>
        </w:tc>
        <w:tc>
          <w:tcPr>
            <w:tcW w:w="1910" w:type="dxa"/>
          </w:tcPr>
          <w:p w14:paraId="7C5028C9" w14:textId="07D557D7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37" w:type="dxa"/>
          </w:tcPr>
          <w:p w14:paraId="2A39B190" w14:textId="3094E7B9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(куратор)</w:t>
            </w:r>
          </w:p>
        </w:tc>
      </w:tr>
      <w:tr w:rsidR="00322BF8" w14:paraId="4FF68177" w14:textId="77777777" w:rsidTr="00322BF8">
        <w:tc>
          <w:tcPr>
            <w:tcW w:w="988" w:type="dxa"/>
          </w:tcPr>
          <w:p w14:paraId="600CE269" w14:textId="37294068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14:paraId="499ABDF3" w14:textId="77777777" w:rsidR="00752241" w:rsidRPr="00752241" w:rsidRDefault="00752241" w:rsidP="00752241">
            <w:pPr>
              <w:pStyle w:val="TableParagraph"/>
              <w:ind w:left="121"/>
              <w:rPr>
                <w:sz w:val="28"/>
                <w:szCs w:val="28"/>
              </w:rPr>
            </w:pPr>
            <w:r w:rsidRPr="00752241">
              <w:rPr>
                <w:sz w:val="28"/>
                <w:szCs w:val="28"/>
              </w:rPr>
              <w:t>Круг</w:t>
            </w:r>
            <w:r w:rsidRPr="00752241">
              <w:rPr>
                <w:spacing w:val="-8"/>
                <w:sz w:val="28"/>
                <w:szCs w:val="28"/>
              </w:rPr>
              <w:t xml:space="preserve"> </w:t>
            </w:r>
            <w:r w:rsidRPr="00752241">
              <w:rPr>
                <w:sz w:val="28"/>
                <w:szCs w:val="28"/>
              </w:rPr>
              <w:t>сообщества</w:t>
            </w:r>
          </w:p>
          <w:p w14:paraId="6956AD96" w14:textId="4242CB9B" w:rsidR="00322BF8" w:rsidRDefault="00752241" w:rsidP="00752241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752241">
              <w:rPr>
                <w:sz w:val="28"/>
                <w:szCs w:val="28"/>
              </w:rPr>
              <w:t>«Человек</w:t>
            </w:r>
            <w:r w:rsidRPr="00752241">
              <w:rPr>
                <w:spacing w:val="1"/>
                <w:sz w:val="28"/>
                <w:szCs w:val="28"/>
              </w:rPr>
              <w:t xml:space="preserve"> </w:t>
            </w:r>
            <w:r w:rsidRPr="00752241">
              <w:rPr>
                <w:spacing w:val="-1"/>
                <w:sz w:val="28"/>
                <w:szCs w:val="28"/>
              </w:rPr>
              <w:t>побеждает</w:t>
            </w:r>
            <w:r w:rsidRPr="00752241">
              <w:rPr>
                <w:spacing w:val="-7"/>
                <w:sz w:val="28"/>
                <w:szCs w:val="28"/>
              </w:rPr>
              <w:t xml:space="preserve"> </w:t>
            </w:r>
            <w:r w:rsidRPr="00752241">
              <w:rPr>
                <w:sz w:val="28"/>
                <w:szCs w:val="28"/>
              </w:rPr>
              <w:t>сидя»</w:t>
            </w:r>
          </w:p>
        </w:tc>
        <w:tc>
          <w:tcPr>
            <w:tcW w:w="1910" w:type="dxa"/>
          </w:tcPr>
          <w:p w14:paraId="3D4E435C" w14:textId="70B2A85B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337" w:type="dxa"/>
          </w:tcPr>
          <w:p w14:paraId="7E7B0187" w14:textId="68EA7CDC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(куратор)</w:t>
            </w:r>
          </w:p>
        </w:tc>
      </w:tr>
      <w:tr w:rsidR="00322BF8" w14:paraId="03788F25" w14:textId="77777777" w:rsidTr="00322BF8">
        <w:tc>
          <w:tcPr>
            <w:tcW w:w="988" w:type="dxa"/>
          </w:tcPr>
          <w:p w14:paraId="3ED1A1F3" w14:textId="44989E89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14:paraId="0B3EBA74" w14:textId="1B4E434F" w:rsidR="00322BF8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«Техники эффективной коммуникации»</w:t>
            </w:r>
          </w:p>
        </w:tc>
        <w:tc>
          <w:tcPr>
            <w:tcW w:w="1910" w:type="dxa"/>
          </w:tcPr>
          <w:p w14:paraId="00839916" w14:textId="6ADEEFEB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D12713"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53948329" w14:textId="4D02EAE7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(куратор)</w:t>
            </w:r>
          </w:p>
        </w:tc>
      </w:tr>
      <w:tr w:rsidR="00322BF8" w14:paraId="36B65BBE" w14:textId="77777777" w:rsidTr="00322BF8">
        <w:tc>
          <w:tcPr>
            <w:tcW w:w="988" w:type="dxa"/>
          </w:tcPr>
          <w:p w14:paraId="431835D0" w14:textId="574984A4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14:paraId="12D54F52" w14:textId="474AE813" w:rsidR="00322BF8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«Возведем мосты,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разрушим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стены»</w:t>
            </w:r>
          </w:p>
        </w:tc>
        <w:tc>
          <w:tcPr>
            <w:tcW w:w="1910" w:type="dxa"/>
          </w:tcPr>
          <w:p w14:paraId="1C50BFB4" w14:textId="464B92A2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60D717BB" w14:textId="3C994814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(куратор)</w:t>
            </w:r>
          </w:p>
        </w:tc>
      </w:tr>
      <w:tr w:rsidR="00322BF8" w14:paraId="7F90C524" w14:textId="77777777" w:rsidTr="00322BF8">
        <w:tc>
          <w:tcPr>
            <w:tcW w:w="988" w:type="dxa"/>
          </w:tcPr>
          <w:p w14:paraId="0CEA56B4" w14:textId="53C4D860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14:paraId="150CE03B" w14:textId="4FE9E469" w:rsidR="00322BF8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«Что такое дружба?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0" w:type="dxa"/>
          </w:tcPr>
          <w:p w14:paraId="2A02EAB0" w14:textId="128215AB" w:rsidR="00322BF8" w:rsidRDefault="00D12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37" w:type="dxa"/>
          </w:tcPr>
          <w:p w14:paraId="4CF21EB4" w14:textId="3F708728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(куратор)</w:t>
            </w:r>
          </w:p>
        </w:tc>
      </w:tr>
      <w:tr w:rsidR="00322BF8" w14:paraId="088F0CD9" w14:textId="77777777" w:rsidTr="00322BF8">
        <w:tc>
          <w:tcPr>
            <w:tcW w:w="988" w:type="dxa"/>
          </w:tcPr>
          <w:p w14:paraId="6FE7E98A" w14:textId="408D3B8F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14:paraId="2EF74FE4" w14:textId="76B51ED4" w:rsidR="00322BF8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«Возведем мосты,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разрушим стены»</w:t>
            </w:r>
          </w:p>
        </w:tc>
        <w:tc>
          <w:tcPr>
            <w:tcW w:w="1910" w:type="dxa"/>
          </w:tcPr>
          <w:p w14:paraId="60C0A1F0" w14:textId="50FA0878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37" w:type="dxa"/>
          </w:tcPr>
          <w:p w14:paraId="5911524C" w14:textId="563FA541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(куратор)</w:t>
            </w:r>
          </w:p>
        </w:tc>
      </w:tr>
      <w:tr w:rsidR="00322BF8" w14:paraId="6174697E" w14:textId="77777777" w:rsidTr="00322BF8">
        <w:tc>
          <w:tcPr>
            <w:tcW w:w="988" w:type="dxa"/>
          </w:tcPr>
          <w:p w14:paraId="72EC8F23" w14:textId="02C9B585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14:paraId="783C154B" w14:textId="1529C59A" w:rsidR="00322BF8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сообщества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«Всегда ли я хороший?»</w:t>
            </w:r>
          </w:p>
        </w:tc>
        <w:tc>
          <w:tcPr>
            <w:tcW w:w="1910" w:type="dxa"/>
          </w:tcPr>
          <w:p w14:paraId="3409C785" w14:textId="64802053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37" w:type="dxa"/>
          </w:tcPr>
          <w:p w14:paraId="76381B18" w14:textId="2024322C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(куратор)</w:t>
            </w:r>
          </w:p>
        </w:tc>
      </w:tr>
      <w:tr w:rsidR="00322BF8" w14:paraId="113FD766" w14:textId="77777777" w:rsidTr="00322BF8">
        <w:tc>
          <w:tcPr>
            <w:tcW w:w="988" w:type="dxa"/>
          </w:tcPr>
          <w:p w14:paraId="49FFF7B1" w14:textId="73A3FAA7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14:paraId="7BCE10DF" w14:textId="3C262926" w:rsidR="00322BF8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«Давайте жить дружно!</w:t>
            </w:r>
          </w:p>
        </w:tc>
        <w:tc>
          <w:tcPr>
            <w:tcW w:w="1910" w:type="dxa"/>
          </w:tcPr>
          <w:p w14:paraId="2B6A3778" w14:textId="0FEF44F4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D12713"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14:paraId="601E5A58" w14:textId="77777777" w:rsidR="00752241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Шихова Т.Ю.</w:t>
            </w:r>
          </w:p>
          <w:p w14:paraId="24DEC532" w14:textId="077CBB96" w:rsidR="00322BF8" w:rsidRDefault="00752241" w:rsidP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(педагог-психолог)</w:t>
            </w:r>
          </w:p>
        </w:tc>
      </w:tr>
      <w:tr w:rsidR="00322BF8" w14:paraId="6E71FBEA" w14:textId="77777777" w:rsidTr="00322BF8">
        <w:tc>
          <w:tcPr>
            <w:tcW w:w="988" w:type="dxa"/>
          </w:tcPr>
          <w:p w14:paraId="59371B6D" w14:textId="22F7A44E" w:rsidR="00322BF8" w:rsidRDefault="00322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14:paraId="3224075B" w14:textId="26FFE55B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241">
              <w:rPr>
                <w:rFonts w:ascii="Times New Roman" w:hAnsi="Times New Roman" w:cs="Times New Roman"/>
                <w:sz w:val="28"/>
                <w:szCs w:val="28"/>
              </w:rPr>
              <w:t>Игра «Хочу быть услышанным»</w:t>
            </w:r>
          </w:p>
        </w:tc>
        <w:tc>
          <w:tcPr>
            <w:tcW w:w="1910" w:type="dxa"/>
          </w:tcPr>
          <w:p w14:paraId="2B3AF0F9" w14:textId="48646BBA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37" w:type="dxa"/>
          </w:tcPr>
          <w:p w14:paraId="0F3B3BCE" w14:textId="1D6D8C28" w:rsidR="00322BF8" w:rsidRDefault="00752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Жирнова Г.Г.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Pr="00322B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7A5B776D" w14:textId="77777777" w:rsidR="00322BF8" w:rsidRPr="00322BF8" w:rsidRDefault="00322BF8">
      <w:pPr>
        <w:rPr>
          <w:rFonts w:ascii="Times New Roman" w:hAnsi="Times New Roman" w:cs="Times New Roman"/>
          <w:sz w:val="28"/>
          <w:szCs w:val="28"/>
        </w:rPr>
      </w:pPr>
    </w:p>
    <w:sectPr w:rsidR="00322BF8" w:rsidRPr="0032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F8"/>
    <w:rsid w:val="00322BF8"/>
    <w:rsid w:val="00752241"/>
    <w:rsid w:val="00996A3D"/>
    <w:rsid w:val="009E7BF1"/>
    <w:rsid w:val="00AB4D0F"/>
    <w:rsid w:val="00B912CC"/>
    <w:rsid w:val="00CB3B4D"/>
    <w:rsid w:val="00D12713"/>
    <w:rsid w:val="00FC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1F06"/>
  <w15:chartTrackingRefBased/>
  <w15:docId w15:val="{EA21AEB9-A307-4D88-9CA8-F5E5E72B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522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Остров надежды Детский дом</cp:lastModifiedBy>
  <cp:revision>2</cp:revision>
  <dcterms:created xsi:type="dcterms:W3CDTF">2024-02-14T02:55:00Z</dcterms:created>
  <dcterms:modified xsi:type="dcterms:W3CDTF">2024-02-14T02:55:00Z</dcterms:modified>
</cp:coreProperties>
</file>